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BB9" w:rsidRPr="00623D15" w:rsidRDefault="007707F0" w:rsidP="003C6BB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35pt;margin-top:-10.85pt;width:33.75pt;height:48pt;z-index:251658240">
            <v:imagedata r:id="rId5" o:title=""/>
            <w10:wrap type="square" side="right"/>
          </v:shape>
          <o:OLEObject Type="Embed" ProgID="Word.Picture.8" ShapeID="_x0000_s1026" DrawAspect="Content" ObjectID="_1807602257" r:id="rId6"/>
        </w:object>
      </w:r>
    </w:p>
    <w:p w:rsidR="003C6BB9" w:rsidRPr="00623D15" w:rsidRDefault="003C6BB9" w:rsidP="003C6BB9">
      <w:pPr>
        <w:keepNext/>
        <w:jc w:val="center"/>
        <w:outlineLvl w:val="6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3C6BB9" w:rsidRPr="00623D15" w:rsidRDefault="003C6BB9" w:rsidP="003C6BB9">
      <w:pPr>
        <w:keepNext/>
        <w:jc w:val="center"/>
        <w:outlineLvl w:val="6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3C6BB9" w:rsidRPr="00623D15" w:rsidRDefault="003C6BB9" w:rsidP="003C6BB9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rFonts w:ascii="Times New Roman CYR" w:hAnsi="Times New Roman CYR"/>
          <w:b/>
          <w:sz w:val="28"/>
          <w:lang w:val="uk-UA"/>
        </w:rPr>
        <w:t xml:space="preserve">ПІВДЕННОУКРАЇНСЬКИЙ </w:t>
      </w:r>
    </w:p>
    <w:p w:rsidR="003C6BB9" w:rsidRPr="00623D15" w:rsidRDefault="003C6BB9" w:rsidP="003C6BB9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b/>
          <w:bCs/>
          <w:sz w:val="28"/>
          <w:szCs w:val="28"/>
          <w:lang w:val="uk-UA"/>
        </w:rPr>
        <w:t>МІСЬКИЙ ГОЛОВА</w:t>
      </w:r>
    </w:p>
    <w:p w:rsidR="003C6BB9" w:rsidRPr="00623D15" w:rsidRDefault="003C6BB9" w:rsidP="003C6BB9">
      <w:pPr>
        <w:ind w:right="-1"/>
        <w:jc w:val="center"/>
        <w:rPr>
          <w:rFonts w:eastAsiaTheme="minorHAnsi"/>
          <w:b/>
          <w:bCs/>
          <w:spacing w:val="40"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РОЗПОРЯДЖЕННЯ</w:t>
      </w:r>
    </w:p>
    <w:p w:rsidR="003C6BB9" w:rsidRPr="00623D15" w:rsidRDefault="003C6BB9" w:rsidP="003C6BB9">
      <w:pPr>
        <w:spacing w:before="120" w:line="100" w:lineRule="exact"/>
        <w:ind w:right="-1"/>
        <w:rPr>
          <w:rFonts w:asciiTheme="minorHAnsi" w:eastAsiaTheme="minorHAnsi" w:hAnsiTheme="minorHAnsi" w:cstheme="minorBidi"/>
          <w:sz w:val="4"/>
          <w:szCs w:val="4"/>
          <w:lang w:val="uk-UA" w:eastAsia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05DD9D44" wp14:editId="21E6FB1E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5658485" cy="45085"/>
                <wp:effectExtent l="0" t="0" r="37465" b="31115"/>
                <wp:wrapNone/>
                <wp:docPr id="3" name="Групуват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8485" cy="45085"/>
                          <a:chOff x="0" y="0"/>
                          <a:chExt cx="20000" cy="20001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9C4E9" id="Групувати 3" o:spid="_x0000_s1026" style="position:absolute;margin-left:1.6pt;margin-top:5.25pt;width:445.55pt;height:3.55pt;z-index:251660288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" o:allowincell="f">
                <v:line id="Line 9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10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</v:group>
            </w:pict>
          </mc:Fallback>
        </mc:AlternateContent>
      </w:r>
      <w:r w:rsidRPr="00623D15">
        <w:rPr>
          <w:rFonts w:asciiTheme="minorHAnsi" w:eastAsiaTheme="minorHAnsi" w:hAnsiTheme="minorHAnsi" w:cstheme="minorBidi"/>
          <w:sz w:val="4"/>
          <w:szCs w:val="4"/>
          <w:lang w:val="uk-UA" w:eastAsia="en-US"/>
        </w:rPr>
        <w:t xml:space="preserve">   </w:t>
      </w:r>
    </w:p>
    <w:p w:rsidR="003C6BB9" w:rsidRPr="00DF5B1B" w:rsidRDefault="003C6BB9" w:rsidP="003C6BB9">
      <w:pPr>
        <w:spacing w:before="120" w:after="200" w:line="276" w:lineRule="auto"/>
        <w:rPr>
          <w:rFonts w:eastAsiaTheme="minorHAnsi"/>
          <w:u w:val="single"/>
          <w:lang w:val="uk-UA" w:eastAsia="en-US"/>
        </w:rPr>
      </w:pPr>
      <w:r w:rsidRPr="00623D15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</w:t>
      </w:r>
      <w:proofErr w:type="spellStart"/>
      <w:proofErr w:type="gramStart"/>
      <w:r w:rsidRPr="00623D15">
        <w:rPr>
          <w:rFonts w:eastAsiaTheme="minorHAnsi"/>
          <w:lang w:eastAsia="en-US"/>
        </w:rPr>
        <w:t>від</w:t>
      </w:r>
      <w:proofErr w:type="spellEnd"/>
      <w:r w:rsidRPr="00623D15">
        <w:rPr>
          <w:rFonts w:eastAsiaTheme="minorHAnsi"/>
          <w:lang w:eastAsia="en-US"/>
        </w:rPr>
        <w:t xml:space="preserve">  </w:t>
      </w:r>
      <w:r w:rsidRPr="00623D15">
        <w:rPr>
          <w:rFonts w:eastAsiaTheme="minorHAnsi"/>
          <w:lang w:val="uk-UA" w:eastAsia="en-US"/>
        </w:rPr>
        <w:t>«</w:t>
      </w:r>
      <w:proofErr w:type="gramEnd"/>
      <w:r w:rsidR="00DF5B1B">
        <w:rPr>
          <w:rFonts w:eastAsiaTheme="minorHAnsi"/>
          <w:u w:val="single"/>
          <w:lang w:val="uk-UA" w:eastAsia="en-US"/>
        </w:rPr>
        <w:t xml:space="preserve">     29     </w:t>
      </w:r>
      <w:r w:rsidRPr="00623D15">
        <w:rPr>
          <w:rFonts w:eastAsiaTheme="minorHAnsi"/>
          <w:lang w:val="uk-UA" w:eastAsia="en-US"/>
        </w:rPr>
        <w:t>»</w:t>
      </w:r>
      <w:r w:rsidRPr="00623D15">
        <w:rPr>
          <w:rFonts w:eastAsiaTheme="minorHAnsi"/>
          <w:lang w:eastAsia="en-US"/>
        </w:rPr>
        <w:t xml:space="preserve"> </w:t>
      </w:r>
      <w:r>
        <w:rPr>
          <w:rFonts w:eastAsiaTheme="minorHAnsi"/>
          <w:u w:val="single"/>
          <w:lang w:val="uk-UA" w:eastAsia="en-US"/>
        </w:rPr>
        <w:t xml:space="preserve">    </w:t>
      </w:r>
      <w:r w:rsidR="00DF5B1B">
        <w:rPr>
          <w:rFonts w:eastAsiaTheme="minorHAnsi"/>
          <w:u w:val="single"/>
          <w:lang w:val="uk-UA" w:eastAsia="en-US"/>
        </w:rPr>
        <w:t xml:space="preserve">04     </w:t>
      </w:r>
      <w:r w:rsidRPr="00623D15">
        <w:rPr>
          <w:rFonts w:eastAsiaTheme="minorHAnsi"/>
          <w:lang w:eastAsia="en-US"/>
        </w:rPr>
        <w:t xml:space="preserve"> 20</w:t>
      </w:r>
      <w:r w:rsidRPr="00623D15">
        <w:rPr>
          <w:rFonts w:eastAsiaTheme="minorHAnsi"/>
          <w:lang w:val="uk-UA" w:eastAsia="en-US"/>
        </w:rPr>
        <w:t>2</w:t>
      </w:r>
      <w:r>
        <w:rPr>
          <w:rFonts w:eastAsiaTheme="minorHAnsi"/>
          <w:lang w:val="uk-UA" w:eastAsia="en-US"/>
        </w:rPr>
        <w:t>5</w:t>
      </w:r>
      <w:r w:rsidRPr="00623D15">
        <w:rPr>
          <w:rFonts w:eastAsiaTheme="minorHAnsi"/>
          <w:lang w:val="uk-UA" w:eastAsia="en-US"/>
        </w:rPr>
        <w:t xml:space="preserve"> </w:t>
      </w:r>
      <w:r w:rsidRPr="00623D15">
        <w:rPr>
          <w:rFonts w:eastAsiaTheme="minorHAnsi"/>
          <w:lang w:eastAsia="en-US"/>
        </w:rPr>
        <w:t xml:space="preserve">   №</w:t>
      </w:r>
      <w:r w:rsidR="00DF5B1B">
        <w:rPr>
          <w:rFonts w:eastAsiaTheme="minorHAnsi"/>
          <w:lang w:val="uk-UA" w:eastAsia="en-US"/>
        </w:rPr>
        <w:t xml:space="preserve"> </w:t>
      </w:r>
      <w:r w:rsidR="00DF5B1B">
        <w:rPr>
          <w:rFonts w:eastAsiaTheme="minorHAnsi"/>
          <w:u w:val="single"/>
          <w:lang w:val="uk-UA" w:eastAsia="en-US"/>
        </w:rPr>
        <w:t xml:space="preserve">     105-р     </w:t>
      </w:r>
      <w:r w:rsidR="00DF5B1B" w:rsidRPr="00DF5B1B">
        <w:rPr>
          <w:rFonts w:eastAsiaTheme="minorHAnsi"/>
          <w:color w:val="FFFFFF" w:themeColor="background1"/>
          <w:u w:val="single"/>
          <w:lang w:val="uk-UA" w:eastAsia="en-US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</w:tblGrid>
      <w:tr w:rsidR="003C6BB9" w:rsidRPr="00B702F6" w:rsidTr="003C6BB9">
        <w:tc>
          <w:tcPr>
            <w:tcW w:w="4570" w:type="dxa"/>
            <w:hideMark/>
          </w:tcPr>
          <w:p w:rsidR="003C6BB9" w:rsidRDefault="003C6BB9" w:rsidP="00410E4E">
            <w:pPr>
              <w:ind w:left="-108" w:right="3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E9469E">
              <w:rPr>
                <w:color w:val="000000"/>
                <w:lang w:val="uk-UA"/>
              </w:rPr>
              <w:t>посилення</w:t>
            </w:r>
            <w:r>
              <w:rPr>
                <w:color w:val="000000"/>
                <w:lang w:val="uk-UA"/>
              </w:rPr>
              <w:t xml:space="preserve"> заходів оповіщення на території </w:t>
            </w:r>
            <w:proofErr w:type="spellStart"/>
            <w:r>
              <w:rPr>
                <w:color w:val="000000"/>
                <w:lang w:val="uk-UA"/>
              </w:rPr>
              <w:t>Южноукраїнської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територіальної громади </w:t>
            </w:r>
          </w:p>
          <w:p w:rsidR="003C6BB9" w:rsidRDefault="003C6BB9" w:rsidP="00410E4E">
            <w:pPr>
              <w:ind w:left="-108" w:right="36"/>
              <w:jc w:val="both"/>
              <w:rPr>
                <w:sz w:val="26"/>
                <w:lang w:val="uk-UA"/>
              </w:rPr>
            </w:pPr>
          </w:p>
        </w:tc>
      </w:tr>
    </w:tbl>
    <w:p w:rsidR="003C6BB9" w:rsidRDefault="003C6BB9" w:rsidP="003C6BB9">
      <w:pPr>
        <w:jc w:val="both"/>
        <w:rPr>
          <w:lang w:val="uk-UA"/>
        </w:rPr>
      </w:pPr>
      <w:r w:rsidRPr="0015694F">
        <w:rPr>
          <w:lang w:val="uk-UA"/>
        </w:rPr>
        <w:t xml:space="preserve"> </w:t>
      </w:r>
    </w:p>
    <w:p w:rsidR="003C6BB9" w:rsidRPr="00C473CE" w:rsidRDefault="003C6BB9" w:rsidP="003C6BB9">
      <w:pPr>
        <w:ind w:firstLine="709"/>
        <w:jc w:val="both"/>
        <w:rPr>
          <w:lang w:val="uk-UA"/>
        </w:rPr>
      </w:pPr>
      <w:r w:rsidRPr="00C473CE">
        <w:rPr>
          <w:lang w:val="uk-UA"/>
        </w:rPr>
        <w:t>К</w:t>
      </w:r>
      <w:r w:rsidRPr="00C473CE">
        <w:rPr>
          <w:w w:val="102"/>
          <w:lang w:val="uk-UA"/>
        </w:rPr>
        <w:t xml:space="preserve">еруючись </w:t>
      </w:r>
      <w:proofErr w:type="spellStart"/>
      <w:r w:rsidRPr="00C473CE">
        <w:rPr>
          <w:lang w:val="uk-UA"/>
        </w:rPr>
        <w:t>п.п</w:t>
      </w:r>
      <w:proofErr w:type="spellEnd"/>
      <w:r w:rsidRPr="00C473CE">
        <w:rPr>
          <w:lang w:val="uk-UA"/>
        </w:rPr>
        <w:t xml:space="preserve">. 19, 20 ч. 4 ст. 42 </w:t>
      </w:r>
      <w:r w:rsidRPr="00C473CE">
        <w:rPr>
          <w:w w:val="102"/>
          <w:lang w:val="uk-UA"/>
        </w:rPr>
        <w:t xml:space="preserve">Закону України «Про місцеве самоврядування в Україні», відповідно до </w:t>
      </w:r>
      <w:r w:rsidRPr="00C473CE">
        <w:rPr>
          <w:lang w:val="uk-UA"/>
        </w:rPr>
        <w:t>Законів України «Про оборону України», «Про  мобілізаційну  підготовку та мобілізацію», «Про військовий обов’язок і військову службу», «Про правовий режим воєнного стану»,  постанов</w:t>
      </w:r>
      <w:r>
        <w:rPr>
          <w:lang w:val="uk-UA"/>
        </w:rPr>
        <w:t>и</w:t>
      </w:r>
      <w:r w:rsidRPr="00C473CE">
        <w:rPr>
          <w:lang w:val="uk-UA"/>
        </w:rPr>
        <w:t xml:space="preserve">  Кабінету  Міністрів  України від </w:t>
      </w:r>
      <w:r>
        <w:rPr>
          <w:lang w:val="uk-UA"/>
        </w:rPr>
        <w:t>16</w:t>
      </w:r>
      <w:r w:rsidRPr="00C473CE">
        <w:rPr>
          <w:lang w:val="uk-UA"/>
        </w:rPr>
        <w:t>.</w:t>
      </w:r>
      <w:r>
        <w:rPr>
          <w:lang w:val="uk-UA"/>
        </w:rPr>
        <w:t>05</w:t>
      </w:r>
      <w:r w:rsidRPr="00C473CE">
        <w:rPr>
          <w:lang w:val="uk-UA"/>
        </w:rPr>
        <w:t>.202</w:t>
      </w:r>
      <w:r>
        <w:rPr>
          <w:lang w:val="uk-UA"/>
        </w:rPr>
        <w:t>4</w:t>
      </w:r>
      <w:r w:rsidRPr="00C473CE">
        <w:rPr>
          <w:lang w:val="uk-UA"/>
        </w:rPr>
        <w:t xml:space="preserve"> № </w:t>
      </w:r>
      <w:r>
        <w:rPr>
          <w:lang w:val="uk-UA"/>
        </w:rPr>
        <w:t>560</w:t>
      </w:r>
      <w:r w:rsidRPr="00C473CE">
        <w:rPr>
          <w:lang w:val="uk-UA"/>
        </w:rPr>
        <w:t xml:space="preserve"> (далі – ПКМУ</w:t>
      </w:r>
      <w:r w:rsidR="00034F5A">
        <w:rPr>
          <w:lang w:val="uk-UA"/>
        </w:rPr>
        <w:t xml:space="preserve"> №</w:t>
      </w:r>
      <w:r>
        <w:rPr>
          <w:lang w:val="uk-UA"/>
        </w:rPr>
        <w:t>560</w:t>
      </w:r>
      <w:r w:rsidRPr="00C473CE">
        <w:rPr>
          <w:lang w:val="uk-UA"/>
        </w:rPr>
        <w:t xml:space="preserve">), </w:t>
      </w:r>
      <w:r w:rsidR="00E9469E">
        <w:rPr>
          <w:lang w:val="uk-UA"/>
        </w:rPr>
        <w:t>на</w:t>
      </w:r>
      <w:r w:rsidRPr="00C473CE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виконання доручення першого заступника начальника Миколаївської обласної військової адміністрації</w:t>
      </w:r>
      <w:r w:rsidR="00E9469E">
        <w:rPr>
          <w:shd w:val="clear" w:color="auto" w:fill="FFFFFF"/>
          <w:lang w:val="uk-UA"/>
        </w:rPr>
        <w:t xml:space="preserve"> від 23.04.2025 № 11-д/з, доручення начальника Вознесенської районної військової адміністрації від 24.04.2025 № 8-д, з метою посилення</w:t>
      </w:r>
      <w:r w:rsidR="0054636E">
        <w:rPr>
          <w:shd w:val="clear" w:color="auto" w:fill="FFFFFF"/>
          <w:lang w:val="uk-UA"/>
        </w:rPr>
        <w:t xml:space="preserve"> та координації </w:t>
      </w:r>
      <w:r w:rsidR="00E9469E">
        <w:rPr>
          <w:shd w:val="clear" w:color="auto" w:fill="FFFFFF"/>
          <w:lang w:val="uk-UA"/>
        </w:rPr>
        <w:t xml:space="preserve">  </w:t>
      </w:r>
      <w:r w:rsidR="0054636E">
        <w:rPr>
          <w:shd w:val="clear" w:color="auto" w:fill="FFFFFF"/>
          <w:lang w:val="uk-UA"/>
        </w:rPr>
        <w:t xml:space="preserve">виконання заходів з призову громадян на військову службу під час мобілізації </w:t>
      </w:r>
      <w:r w:rsidRPr="00C473CE">
        <w:rPr>
          <w:lang w:val="uk-UA"/>
        </w:rPr>
        <w:t xml:space="preserve">на території </w:t>
      </w:r>
      <w:proofErr w:type="spellStart"/>
      <w:r>
        <w:rPr>
          <w:lang w:val="uk-UA"/>
        </w:rPr>
        <w:t>Юж</w:t>
      </w:r>
      <w:r w:rsidRPr="00C473CE">
        <w:rPr>
          <w:lang w:val="uk-UA"/>
        </w:rPr>
        <w:t>ноукраїнської</w:t>
      </w:r>
      <w:proofErr w:type="spellEnd"/>
      <w:r w:rsidRPr="00C473CE">
        <w:rPr>
          <w:lang w:val="uk-UA"/>
        </w:rPr>
        <w:t xml:space="preserve"> міської територіальної громади</w:t>
      </w:r>
      <w:r w:rsidRPr="00C473CE">
        <w:rPr>
          <w:w w:val="102"/>
          <w:lang w:val="uk-UA"/>
        </w:rPr>
        <w:t>:</w:t>
      </w:r>
      <w:r w:rsidRPr="00C473CE">
        <w:rPr>
          <w:lang w:val="uk-UA"/>
        </w:rPr>
        <w:t xml:space="preserve"> </w:t>
      </w:r>
    </w:p>
    <w:p w:rsidR="003C6BB9" w:rsidRPr="00C473CE" w:rsidRDefault="003C6BB9" w:rsidP="003C6BB9">
      <w:pPr>
        <w:ind w:firstLine="709"/>
        <w:jc w:val="both"/>
        <w:rPr>
          <w:lang w:val="uk-UA"/>
        </w:rPr>
      </w:pPr>
    </w:p>
    <w:p w:rsidR="00EC7F3E" w:rsidRDefault="00EC7F3E" w:rsidP="00EC7F3E">
      <w:pPr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4C66AA" w:rsidRPr="00EC7F3E">
        <w:rPr>
          <w:lang w:val="uk-UA"/>
        </w:rPr>
        <w:t>Відділу ведення військового обліку Південноукраїнської міської ради</w:t>
      </w:r>
      <w:r w:rsidR="00034F5A">
        <w:rPr>
          <w:lang w:val="uk-UA"/>
        </w:rPr>
        <w:t xml:space="preserve"> (ТИМЧЕНКО Яна)</w:t>
      </w:r>
      <w:r w:rsidRPr="00EC7F3E">
        <w:rPr>
          <w:lang w:val="uk-UA"/>
        </w:rPr>
        <w:t>:</w:t>
      </w:r>
      <w:r>
        <w:rPr>
          <w:lang w:val="uk-UA"/>
        </w:rPr>
        <w:t xml:space="preserve"> </w:t>
      </w:r>
    </w:p>
    <w:p w:rsidR="00EC7F3E" w:rsidRDefault="00EC7F3E" w:rsidP="00EC7F3E">
      <w:pPr>
        <w:ind w:firstLine="709"/>
        <w:jc w:val="both"/>
        <w:rPr>
          <w:lang w:val="uk-UA"/>
        </w:rPr>
      </w:pPr>
    </w:p>
    <w:p w:rsidR="00EC7F3E" w:rsidRDefault="00EC7F3E" w:rsidP="00EC7F3E">
      <w:pPr>
        <w:ind w:firstLine="709"/>
        <w:jc w:val="both"/>
        <w:rPr>
          <w:lang w:val="uk-UA"/>
        </w:rPr>
      </w:pPr>
      <w:r>
        <w:rPr>
          <w:lang w:val="uk-UA"/>
        </w:rPr>
        <w:t xml:space="preserve">1.1. </w:t>
      </w:r>
      <w:r w:rsidRPr="00EC7F3E">
        <w:rPr>
          <w:lang w:val="uk-UA"/>
        </w:rPr>
        <w:t>В</w:t>
      </w:r>
      <w:r w:rsidR="004C66AA" w:rsidRPr="00EC7F3E">
        <w:rPr>
          <w:lang w:val="uk-UA"/>
        </w:rPr>
        <w:t xml:space="preserve"> максималь</w:t>
      </w:r>
      <w:r w:rsidR="00911304" w:rsidRPr="00EC7F3E">
        <w:rPr>
          <w:lang w:val="uk-UA"/>
        </w:rPr>
        <w:t xml:space="preserve">но короткі строки продовжити формування картотеки </w:t>
      </w:r>
      <w:r w:rsidR="00EF4415" w:rsidRPr="00EC7F3E">
        <w:rPr>
          <w:shd w:val="clear" w:color="auto" w:fill="FFFFFF"/>
          <w:lang w:val="uk-UA"/>
        </w:rPr>
        <w:t>первинного обліку призовників, військовозобов’язаних та резервісті</w:t>
      </w:r>
      <w:r w:rsidR="008E6B35" w:rsidRPr="00EC7F3E">
        <w:rPr>
          <w:shd w:val="clear" w:color="auto" w:fill="FFFFFF"/>
          <w:lang w:val="uk-UA"/>
        </w:rPr>
        <w:t>в</w:t>
      </w:r>
      <w:r w:rsidR="00AE3B6D" w:rsidRPr="00EC7F3E">
        <w:rPr>
          <w:shd w:val="clear" w:color="auto" w:fill="FFFFFF"/>
          <w:lang w:val="uk-UA"/>
        </w:rPr>
        <w:t xml:space="preserve">, проживаючих на території </w:t>
      </w:r>
      <w:proofErr w:type="spellStart"/>
      <w:r w:rsidR="00AE3B6D" w:rsidRPr="00EC7F3E">
        <w:rPr>
          <w:shd w:val="clear" w:color="auto" w:fill="FFFFFF"/>
          <w:lang w:val="uk-UA"/>
        </w:rPr>
        <w:t>Южноукраїнської</w:t>
      </w:r>
      <w:proofErr w:type="spellEnd"/>
      <w:r w:rsidR="00AE3B6D" w:rsidRPr="00EC7F3E">
        <w:rPr>
          <w:shd w:val="clear" w:color="auto" w:fill="FFFFFF"/>
          <w:lang w:val="uk-UA"/>
        </w:rPr>
        <w:t xml:space="preserve"> міської територіальної громади</w:t>
      </w:r>
      <w:r w:rsidR="00EF4415" w:rsidRPr="00EC7F3E">
        <w:rPr>
          <w:shd w:val="clear" w:color="auto" w:fill="FFFFFF"/>
          <w:lang w:val="uk-UA"/>
        </w:rPr>
        <w:t>.</w:t>
      </w:r>
      <w:r>
        <w:rPr>
          <w:lang w:val="uk-UA"/>
        </w:rPr>
        <w:t xml:space="preserve"> </w:t>
      </w:r>
    </w:p>
    <w:p w:rsidR="00EC7F3E" w:rsidRDefault="00034F5A" w:rsidP="00EC7F3E">
      <w:pPr>
        <w:ind w:firstLine="709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Термін: Постійно</w:t>
      </w:r>
    </w:p>
    <w:p w:rsidR="00034F5A" w:rsidRPr="00034F5A" w:rsidRDefault="00034F5A" w:rsidP="00EC7F3E">
      <w:pPr>
        <w:ind w:firstLine="709"/>
        <w:jc w:val="both"/>
        <w:rPr>
          <w:sz w:val="10"/>
          <w:szCs w:val="10"/>
          <w:lang w:val="uk-UA"/>
        </w:rPr>
      </w:pPr>
    </w:p>
    <w:p w:rsidR="00034F5A" w:rsidRDefault="00EC7F3E" w:rsidP="00EC7F3E">
      <w:pPr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1.2. </w:t>
      </w:r>
      <w:r w:rsidR="00911304" w:rsidRPr="00EC7F3E">
        <w:rPr>
          <w:lang w:val="uk-UA"/>
        </w:rPr>
        <w:t xml:space="preserve">Скласти </w:t>
      </w:r>
      <w:r w:rsidR="005A11F2" w:rsidRPr="00EC7F3E">
        <w:rPr>
          <w:lang w:val="uk-UA"/>
        </w:rPr>
        <w:t xml:space="preserve">та надати до Вознесенського районного територіального центру комплектування та соціальної підтримки </w:t>
      </w:r>
      <w:r w:rsidR="00911304" w:rsidRPr="00EC7F3E">
        <w:rPr>
          <w:lang w:val="uk-UA"/>
        </w:rPr>
        <w:t>списки в</w:t>
      </w:r>
      <w:r w:rsidR="005A11F2" w:rsidRPr="00EC7F3E">
        <w:rPr>
          <w:lang w:val="uk-UA"/>
        </w:rPr>
        <w:t xml:space="preserve">ійськовозобов’язаних віком від </w:t>
      </w:r>
      <w:r w:rsidR="00911304" w:rsidRPr="00EC7F3E">
        <w:rPr>
          <w:lang w:val="uk-UA"/>
        </w:rPr>
        <w:t>25</w:t>
      </w:r>
      <w:r w:rsidR="005A11F2" w:rsidRPr="00EC7F3E">
        <w:rPr>
          <w:lang w:val="uk-UA"/>
        </w:rPr>
        <w:t xml:space="preserve"> до </w:t>
      </w:r>
      <w:r w:rsidR="00911304" w:rsidRPr="00EC7F3E">
        <w:rPr>
          <w:lang w:val="uk-UA"/>
        </w:rPr>
        <w:t>55 років</w:t>
      </w:r>
      <w:r w:rsidR="00D07A45" w:rsidRPr="00EC7F3E">
        <w:rPr>
          <w:lang w:val="uk-UA"/>
        </w:rPr>
        <w:t>,</w:t>
      </w:r>
      <w:r w:rsidR="005A11F2" w:rsidRPr="00EC7F3E">
        <w:rPr>
          <w:lang w:val="uk-UA"/>
        </w:rPr>
        <w:t xml:space="preserve"> які проживають на території </w:t>
      </w:r>
      <w:proofErr w:type="spellStart"/>
      <w:r w:rsidR="00B41A39" w:rsidRPr="00EC7F3E">
        <w:rPr>
          <w:shd w:val="clear" w:color="auto" w:fill="FFFFFF"/>
          <w:lang w:val="uk-UA"/>
        </w:rPr>
        <w:t>Южноукраїнської</w:t>
      </w:r>
      <w:proofErr w:type="spellEnd"/>
      <w:r w:rsidR="00B41A39" w:rsidRPr="00EC7F3E">
        <w:rPr>
          <w:shd w:val="clear" w:color="auto" w:fill="FFFFFF"/>
          <w:lang w:val="uk-UA"/>
        </w:rPr>
        <w:t xml:space="preserve"> міської територіальної громади</w:t>
      </w:r>
      <w:r w:rsidR="00034F5A">
        <w:rPr>
          <w:shd w:val="clear" w:color="auto" w:fill="FFFFFF"/>
          <w:lang w:val="uk-UA"/>
        </w:rPr>
        <w:t xml:space="preserve">. </w:t>
      </w:r>
    </w:p>
    <w:p w:rsidR="00034F5A" w:rsidRDefault="00034F5A" w:rsidP="00034F5A">
      <w:pPr>
        <w:ind w:left="720" w:firstLine="720"/>
        <w:jc w:val="both"/>
        <w:rPr>
          <w:shd w:val="clear" w:color="auto" w:fill="FFFFFF"/>
          <w:lang w:val="uk-UA"/>
        </w:rPr>
      </w:pPr>
    </w:p>
    <w:p w:rsidR="003C6BB9" w:rsidRDefault="00034F5A" w:rsidP="00034F5A">
      <w:pPr>
        <w:ind w:left="5760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  </w:t>
      </w:r>
      <w:r w:rsidR="00EC7F3E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Т</w:t>
      </w:r>
      <w:r w:rsidR="00EC7F3E">
        <w:rPr>
          <w:shd w:val="clear" w:color="auto" w:fill="FFFFFF"/>
          <w:lang w:val="uk-UA"/>
        </w:rPr>
        <w:t>ермін</w:t>
      </w:r>
      <w:r>
        <w:rPr>
          <w:shd w:val="clear" w:color="auto" w:fill="FFFFFF"/>
          <w:lang w:val="uk-UA"/>
        </w:rPr>
        <w:t>:</w:t>
      </w:r>
      <w:r w:rsidR="00EC7F3E">
        <w:rPr>
          <w:shd w:val="clear" w:color="auto" w:fill="FFFFFF"/>
          <w:lang w:val="uk-UA"/>
        </w:rPr>
        <w:t xml:space="preserve"> до 30 квітня 2025</w:t>
      </w:r>
      <w:r>
        <w:rPr>
          <w:shd w:val="clear" w:color="auto" w:fill="FFFFFF"/>
          <w:lang w:val="uk-UA"/>
        </w:rPr>
        <w:t xml:space="preserve"> року</w:t>
      </w:r>
    </w:p>
    <w:p w:rsidR="00EC7F3E" w:rsidRPr="00034F5A" w:rsidRDefault="00EC7F3E" w:rsidP="00EC7F3E">
      <w:pPr>
        <w:ind w:firstLine="709"/>
        <w:jc w:val="both"/>
        <w:rPr>
          <w:sz w:val="10"/>
          <w:szCs w:val="10"/>
          <w:lang w:val="uk-UA"/>
        </w:rPr>
      </w:pPr>
    </w:p>
    <w:p w:rsidR="003C6BB9" w:rsidRDefault="00EC7F3E" w:rsidP="0017760C">
      <w:pPr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17760C">
        <w:rPr>
          <w:lang w:val="uk-UA"/>
        </w:rPr>
        <w:t xml:space="preserve"> </w:t>
      </w:r>
      <w:r w:rsidR="00034F5A">
        <w:rPr>
          <w:lang w:val="uk-UA"/>
        </w:rPr>
        <w:t xml:space="preserve">Органам місцевого самоврядування, </w:t>
      </w:r>
      <w:r w:rsidR="00034F5A" w:rsidRPr="0017760C">
        <w:rPr>
          <w:lang w:val="uk-UA"/>
        </w:rPr>
        <w:t>першому відділу Вознесенського районного територіального центру комплектування та соціальної підтримки</w:t>
      </w:r>
      <w:r w:rsidR="003D4C26">
        <w:rPr>
          <w:lang w:val="uk-UA"/>
        </w:rPr>
        <w:t xml:space="preserve"> (далі – перший відділ ВРТЦК та СП)</w:t>
      </w:r>
      <w:r w:rsidR="00034F5A">
        <w:rPr>
          <w:lang w:val="uk-UA"/>
        </w:rPr>
        <w:t xml:space="preserve">, </w:t>
      </w:r>
      <w:r w:rsidR="00034F5A">
        <w:rPr>
          <w:shd w:val="clear" w:color="auto" w:fill="FFFFFF"/>
          <w:lang w:val="uk-UA"/>
        </w:rPr>
        <w:t>відділенню поліції №3 Вознесенського районного управління поліції ГУ НП в Миколаївській області а</w:t>
      </w:r>
      <w:r w:rsidR="00710740" w:rsidRPr="0017760C">
        <w:rPr>
          <w:lang w:val="uk-UA"/>
        </w:rPr>
        <w:t>ктивізувати роботу</w:t>
      </w:r>
      <w:r w:rsidR="0017760C" w:rsidRPr="0017760C">
        <w:rPr>
          <w:lang w:val="uk-UA"/>
        </w:rPr>
        <w:t xml:space="preserve"> </w:t>
      </w:r>
      <w:r w:rsidR="0017760C">
        <w:rPr>
          <w:lang w:val="uk-UA"/>
        </w:rPr>
        <w:t xml:space="preserve">спільних груп оповіщення, </w:t>
      </w:r>
      <w:r w:rsidR="003C6BB9" w:rsidRPr="0017760C">
        <w:rPr>
          <w:lang w:val="uk-UA"/>
        </w:rPr>
        <w:t>затверджених розпорядженням міського голови № 270-р від 09.10.2024</w:t>
      </w:r>
      <w:r w:rsidR="009E4332" w:rsidRPr="0017760C">
        <w:rPr>
          <w:lang w:val="uk-UA"/>
        </w:rPr>
        <w:t xml:space="preserve"> (зі змінами) </w:t>
      </w:r>
      <w:r w:rsidR="003C6BB9" w:rsidRPr="0017760C">
        <w:rPr>
          <w:lang w:val="uk-UA"/>
        </w:rPr>
        <w:t>та відповідно до Порядку роботи груп оповіщення військовозобов’язаних та резервістів у Вознесенському районі, затвердженого розпорядженням начальника районної військової адміністрації № 36-р від 30.09.2024.</w:t>
      </w:r>
    </w:p>
    <w:p w:rsidR="0017760C" w:rsidRDefault="0017760C" w:rsidP="0017760C">
      <w:pPr>
        <w:ind w:firstLine="709"/>
        <w:jc w:val="both"/>
        <w:rPr>
          <w:lang w:val="uk-UA"/>
        </w:rPr>
      </w:pPr>
    </w:p>
    <w:p w:rsidR="00F02F71" w:rsidRDefault="0017760C" w:rsidP="0017760C">
      <w:pPr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3. </w:t>
      </w:r>
      <w:r w:rsidRPr="0017760C">
        <w:rPr>
          <w:lang w:val="uk-UA"/>
        </w:rPr>
        <w:t xml:space="preserve">Рекомендувати першому відділу Вознесенського районного територіального центру комплектування та соціальної підтримки </w:t>
      </w:r>
      <w:r w:rsidR="008107A0">
        <w:rPr>
          <w:lang w:val="uk-UA"/>
        </w:rPr>
        <w:t>(ТОФАН Максим)</w:t>
      </w:r>
      <w:r w:rsidR="00903B68">
        <w:rPr>
          <w:lang w:val="uk-UA"/>
        </w:rPr>
        <w:t xml:space="preserve"> відповідно до п. 44 </w:t>
      </w:r>
      <w:r w:rsidR="00903B68" w:rsidRPr="00C473CE">
        <w:rPr>
          <w:lang w:val="uk-UA"/>
        </w:rPr>
        <w:t>ПКМУ</w:t>
      </w:r>
      <w:r w:rsidR="00DC6781">
        <w:rPr>
          <w:lang w:val="uk-UA"/>
        </w:rPr>
        <w:t xml:space="preserve"> №</w:t>
      </w:r>
      <w:r w:rsidR="00903B68">
        <w:rPr>
          <w:lang w:val="uk-UA"/>
        </w:rPr>
        <w:t xml:space="preserve">560 </w:t>
      </w:r>
      <w:r w:rsidRPr="0017760C">
        <w:rPr>
          <w:lang w:val="uk-UA"/>
        </w:rPr>
        <w:t xml:space="preserve">не пізніше ніж за день до проведення заходів з оповіщення </w:t>
      </w:r>
      <w:r w:rsidRPr="0017760C">
        <w:rPr>
          <w:shd w:val="clear" w:color="auto" w:fill="FFFFFF"/>
          <w:lang w:val="uk-UA"/>
        </w:rPr>
        <w:t>організувати роботу груп оповіщення</w:t>
      </w:r>
      <w:r w:rsidR="009D1C90">
        <w:rPr>
          <w:shd w:val="clear" w:color="auto" w:fill="FFFFFF"/>
          <w:lang w:val="uk-UA"/>
        </w:rPr>
        <w:t>:</w:t>
      </w:r>
      <w:r w:rsidRPr="0017760C">
        <w:rPr>
          <w:lang w:val="uk-UA"/>
        </w:rPr>
        <w:t xml:space="preserve"> скласти графік роботи груп оповіщення</w:t>
      </w:r>
      <w:r w:rsidR="009D1C90">
        <w:rPr>
          <w:lang w:val="uk-UA"/>
        </w:rPr>
        <w:t>, визначити старших груп</w:t>
      </w:r>
      <w:r w:rsidR="00DC6781">
        <w:rPr>
          <w:lang w:val="uk-UA"/>
        </w:rPr>
        <w:t xml:space="preserve"> при (представників ТЦК)</w:t>
      </w:r>
      <w:r w:rsidR="009D1C90">
        <w:rPr>
          <w:lang w:val="uk-UA"/>
        </w:rPr>
        <w:t xml:space="preserve">, </w:t>
      </w:r>
      <w:r w:rsidR="005979B6">
        <w:rPr>
          <w:lang w:val="uk-UA"/>
        </w:rPr>
        <w:t xml:space="preserve">маршрути оповіщення, </w:t>
      </w:r>
      <w:r w:rsidR="005979B6">
        <w:rPr>
          <w:color w:val="333333"/>
          <w:shd w:val="clear" w:color="auto" w:fill="FFFFFF"/>
        </w:rPr>
        <w:t xml:space="preserve">час та </w:t>
      </w:r>
      <w:r w:rsidR="005979B6" w:rsidRPr="005979B6">
        <w:rPr>
          <w:shd w:val="clear" w:color="auto" w:fill="FFFFFF"/>
          <w:lang w:val="uk-UA"/>
        </w:rPr>
        <w:t xml:space="preserve">строки проведення </w:t>
      </w:r>
      <w:r w:rsidR="00F02F71">
        <w:rPr>
          <w:shd w:val="clear" w:color="auto" w:fill="FFFFFF"/>
          <w:lang w:val="uk-UA"/>
        </w:rPr>
        <w:t xml:space="preserve"> </w:t>
      </w:r>
    </w:p>
    <w:p w:rsidR="00F02F71" w:rsidRPr="00D229C8" w:rsidRDefault="00F02F71" w:rsidP="00F02F71">
      <w:pPr>
        <w:pStyle w:val="a3"/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:rsidR="0017760C" w:rsidRDefault="005979B6" w:rsidP="00F02F71">
      <w:pPr>
        <w:jc w:val="both"/>
        <w:rPr>
          <w:shd w:val="clear" w:color="auto" w:fill="FFFFFF"/>
          <w:lang w:val="uk-UA"/>
        </w:rPr>
      </w:pPr>
      <w:r w:rsidRPr="005979B6">
        <w:rPr>
          <w:shd w:val="clear" w:color="auto" w:fill="FFFFFF"/>
          <w:lang w:val="uk-UA"/>
        </w:rPr>
        <w:t xml:space="preserve">оповіщення, </w:t>
      </w:r>
      <w:r>
        <w:rPr>
          <w:shd w:val="clear" w:color="auto" w:fill="FFFFFF"/>
          <w:lang w:val="uk-UA"/>
        </w:rPr>
        <w:t>порядок залучення голів правлінь об’єднань співвласників багатоквартирних будинків</w:t>
      </w:r>
      <w:r w:rsidR="00DC6781">
        <w:rPr>
          <w:shd w:val="clear" w:color="auto" w:fill="FFFFFF"/>
          <w:lang w:val="uk-UA"/>
        </w:rPr>
        <w:t xml:space="preserve"> (далі – голови ОСББ)</w:t>
      </w:r>
      <w:r>
        <w:rPr>
          <w:shd w:val="clear" w:color="auto" w:fill="FFFFFF"/>
          <w:lang w:val="uk-UA"/>
        </w:rPr>
        <w:t>.</w:t>
      </w:r>
      <w:r w:rsidR="00DC6781">
        <w:rPr>
          <w:shd w:val="clear" w:color="auto" w:fill="FFFFFF"/>
          <w:lang w:val="uk-UA"/>
        </w:rPr>
        <w:t xml:space="preserve"> </w:t>
      </w:r>
    </w:p>
    <w:p w:rsidR="00DC6781" w:rsidRDefault="00DC6781" w:rsidP="0017760C">
      <w:pPr>
        <w:ind w:firstLine="709"/>
        <w:jc w:val="both"/>
        <w:rPr>
          <w:shd w:val="clear" w:color="auto" w:fill="FFFFFF"/>
          <w:lang w:val="uk-UA"/>
        </w:rPr>
      </w:pPr>
    </w:p>
    <w:p w:rsidR="00DC6781" w:rsidRDefault="00DC6781" w:rsidP="0017760C">
      <w:pPr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4. Управлінню житлово-комунального господарства (ЛОПУШЕНКО Андрій) забезпечити комунікацію між головами ОСББ, представниками </w:t>
      </w:r>
      <w:r w:rsidRPr="0017760C">
        <w:rPr>
          <w:lang w:val="uk-UA"/>
        </w:rPr>
        <w:t>першо</w:t>
      </w:r>
      <w:r>
        <w:rPr>
          <w:lang w:val="uk-UA"/>
        </w:rPr>
        <w:t xml:space="preserve">го </w:t>
      </w:r>
      <w:r w:rsidRPr="0017760C">
        <w:rPr>
          <w:lang w:val="uk-UA"/>
        </w:rPr>
        <w:t xml:space="preserve">відділу </w:t>
      </w:r>
      <w:r w:rsidR="003D4C26">
        <w:rPr>
          <w:lang w:val="uk-UA"/>
        </w:rPr>
        <w:t>ВРТЦК та СП</w:t>
      </w:r>
      <w:r>
        <w:rPr>
          <w:lang w:val="uk-UA"/>
        </w:rPr>
        <w:t>, відділом ведення військового обліку Південноукраїнської міської ради.</w:t>
      </w:r>
    </w:p>
    <w:p w:rsidR="00512A2F" w:rsidRDefault="00512A2F" w:rsidP="0017760C">
      <w:pPr>
        <w:ind w:firstLine="709"/>
        <w:jc w:val="both"/>
        <w:rPr>
          <w:shd w:val="clear" w:color="auto" w:fill="FFFFFF"/>
          <w:lang w:val="uk-UA"/>
        </w:rPr>
      </w:pPr>
    </w:p>
    <w:p w:rsidR="00512A2F" w:rsidRDefault="00F02F71" w:rsidP="0017760C">
      <w:pPr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5</w:t>
      </w:r>
      <w:r w:rsidR="00512A2F">
        <w:rPr>
          <w:shd w:val="clear" w:color="auto" w:fill="FFFFFF"/>
          <w:lang w:val="uk-UA"/>
        </w:rPr>
        <w:t xml:space="preserve">. </w:t>
      </w:r>
      <w:r w:rsidR="00756B75">
        <w:rPr>
          <w:shd w:val="clear" w:color="auto" w:fill="FFFFFF"/>
          <w:lang w:val="uk-UA"/>
        </w:rPr>
        <w:t xml:space="preserve">Рекомендувати </w:t>
      </w:r>
      <w:r w:rsidR="008107A0">
        <w:rPr>
          <w:shd w:val="clear" w:color="auto" w:fill="FFFFFF"/>
          <w:lang w:val="uk-UA"/>
        </w:rPr>
        <w:t xml:space="preserve">відділенню поліції №3 Вознесенського районного управління поліції ГУ НП в Миколаївській області (ГАВРИЛЕНКО Олександр) </w:t>
      </w:r>
      <w:r w:rsidR="00756B75">
        <w:rPr>
          <w:shd w:val="clear" w:color="auto" w:fill="FFFFFF"/>
          <w:lang w:val="uk-UA"/>
        </w:rPr>
        <w:t>обов’язково надавати представників для роботи у складі груп оповіщення.</w:t>
      </w:r>
    </w:p>
    <w:p w:rsidR="00F02F71" w:rsidRPr="005979B6" w:rsidRDefault="00F02F71" w:rsidP="0017760C">
      <w:pPr>
        <w:ind w:firstLine="709"/>
        <w:jc w:val="both"/>
        <w:rPr>
          <w:lang w:val="uk-UA"/>
        </w:rPr>
      </w:pPr>
    </w:p>
    <w:p w:rsidR="003C61D6" w:rsidRDefault="00F02F71" w:rsidP="003C61D6">
      <w:pPr>
        <w:shd w:val="clear" w:color="auto" w:fill="FFFFFF"/>
        <w:ind w:firstLine="709"/>
        <w:jc w:val="both"/>
        <w:rPr>
          <w:lang w:val="uk-UA"/>
        </w:rPr>
      </w:pPr>
      <w:r>
        <w:rPr>
          <w:shd w:val="clear" w:color="auto" w:fill="FFFFFF"/>
          <w:lang w:val="uk-UA"/>
        </w:rPr>
        <w:t>6</w:t>
      </w:r>
      <w:r w:rsidR="0066143F">
        <w:rPr>
          <w:shd w:val="clear" w:color="auto" w:fill="FFFFFF"/>
          <w:lang w:val="uk-UA"/>
        </w:rPr>
        <w:t xml:space="preserve">. </w:t>
      </w:r>
      <w:r w:rsidR="003C6BB9" w:rsidRPr="0066143F">
        <w:rPr>
          <w:shd w:val="clear" w:color="auto" w:fill="FFFFFF"/>
          <w:lang w:val="uk-UA"/>
        </w:rPr>
        <w:t xml:space="preserve">Рекомендувати </w:t>
      </w:r>
      <w:r w:rsidR="00B10519" w:rsidRPr="0066143F">
        <w:rPr>
          <w:shd w:val="clear" w:color="auto" w:fill="FFFFFF"/>
          <w:lang w:val="uk-UA"/>
        </w:rPr>
        <w:t xml:space="preserve">керівникам установи (організації) або фізичним особам-підприємцям, які надають послуги з управління багатоквартирними будинками або голові правління </w:t>
      </w:r>
      <w:r w:rsidR="006310C4" w:rsidRPr="0066143F">
        <w:rPr>
          <w:shd w:val="clear" w:color="auto" w:fill="FFFFFF"/>
          <w:lang w:val="uk-UA"/>
        </w:rPr>
        <w:t>об’єднан</w:t>
      </w:r>
      <w:r w:rsidR="00B10519" w:rsidRPr="0066143F">
        <w:rPr>
          <w:shd w:val="clear" w:color="auto" w:fill="FFFFFF"/>
          <w:lang w:val="uk-UA"/>
        </w:rPr>
        <w:t>ня</w:t>
      </w:r>
      <w:r w:rsidR="006310C4" w:rsidRPr="0066143F">
        <w:rPr>
          <w:shd w:val="clear" w:color="auto" w:fill="FFFFFF"/>
          <w:lang w:val="uk-UA"/>
        </w:rPr>
        <w:t xml:space="preserve"> співвласників багатоквартирн</w:t>
      </w:r>
      <w:r w:rsidR="00B10519" w:rsidRPr="0066143F">
        <w:rPr>
          <w:shd w:val="clear" w:color="auto" w:fill="FFFFFF"/>
          <w:lang w:val="uk-UA"/>
        </w:rPr>
        <w:t>ого</w:t>
      </w:r>
      <w:r w:rsidR="006310C4" w:rsidRPr="0066143F">
        <w:rPr>
          <w:shd w:val="clear" w:color="auto" w:fill="FFFFFF"/>
          <w:lang w:val="uk-UA"/>
        </w:rPr>
        <w:t xml:space="preserve"> будинк</w:t>
      </w:r>
      <w:r w:rsidR="00B10519" w:rsidRPr="0066143F">
        <w:rPr>
          <w:shd w:val="clear" w:color="auto" w:fill="FFFFFF"/>
          <w:lang w:val="uk-UA"/>
        </w:rPr>
        <w:t>у</w:t>
      </w:r>
      <w:r w:rsidR="006310C4" w:rsidRPr="0066143F">
        <w:rPr>
          <w:shd w:val="clear" w:color="auto" w:fill="FFFFFF"/>
          <w:lang w:val="uk-UA"/>
        </w:rPr>
        <w:t xml:space="preserve"> </w:t>
      </w:r>
      <w:r w:rsidR="006525DA" w:rsidRPr="0066143F">
        <w:rPr>
          <w:shd w:val="clear" w:color="auto" w:fill="FFFFFF"/>
          <w:lang w:val="uk-UA"/>
        </w:rPr>
        <w:t xml:space="preserve">під час оповіщення мешканців багатоквартирних будинків всебічно сприяти посадовим особам, задіяним у складі груп оповіщення, у </w:t>
      </w:r>
      <w:r w:rsidR="006310C4" w:rsidRPr="0066143F">
        <w:rPr>
          <w:shd w:val="clear" w:color="auto" w:fill="FFFFFF"/>
          <w:lang w:val="uk-UA"/>
        </w:rPr>
        <w:t>здійсн</w:t>
      </w:r>
      <w:r w:rsidR="006525DA" w:rsidRPr="0066143F">
        <w:rPr>
          <w:shd w:val="clear" w:color="auto" w:fill="FFFFFF"/>
          <w:lang w:val="uk-UA"/>
        </w:rPr>
        <w:t>енні ними</w:t>
      </w:r>
      <w:r w:rsidR="006310C4" w:rsidRPr="0066143F">
        <w:rPr>
          <w:shd w:val="clear" w:color="auto" w:fill="FFFFFF"/>
          <w:lang w:val="uk-UA"/>
        </w:rPr>
        <w:t xml:space="preserve"> оповіщення</w:t>
      </w:r>
      <w:r w:rsidR="006525DA" w:rsidRPr="0066143F">
        <w:rPr>
          <w:shd w:val="clear" w:color="auto" w:fill="FFFFFF"/>
          <w:lang w:val="uk-UA"/>
        </w:rPr>
        <w:t>.</w:t>
      </w:r>
      <w:r w:rsidR="006310C4" w:rsidRPr="0066143F">
        <w:rPr>
          <w:shd w:val="clear" w:color="auto" w:fill="FFFFFF"/>
          <w:lang w:val="uk-UA"/>
        </w:rPr>
        <w:t xml:space="preserve"> </w:t>
      </w:r>
      <w:r w:rsidR="003C61D6">
        <w:rPr>
          <w:lang w:val="uk-UA"/>
        </w:rPr>
        <w:t xml:space="preserve"> </w:t>
      </w:r>
    </w:p>
    <w:p w:rsidR="003C61D6" w:rsidRDefault="003C61D6" w:rsidP="003C61D6">
      <w:pPr>
        <w:shd w:val="clear" w:color="auto" w:fill="FFFFFF"/>
        <w:ind w:firstLine="709"/>
        <w:jc w:val="both"/>
        <w:rPr>
          <w:lang w:val="uk-UA"/>
        </w:rPr>
      </w:pPr>
    </w:p>
    <w:p w:rsidR="003C6BB9" w:rsidRPr="003C61D6" w:rsidRDefault="00F02F71" w:rsidP="003C61D6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3C61D6">
        <w:rPr>
          <w:lang w:val="uk-UA"/>
        </w:rPr>
        <w:t xml:space="preserve">. </w:t>
      </w:r>
      <w:r w:rsidR="003C6BB9" w:rsidRPr="003C61D6">
        <w:rPr>
          <w:shd w:val="clear" w:color="auto" w:fill="FFFFFF"/>
          <w:lang w:val="uk-UA"/>
        </w:rPr>
        <w:t>Контроль за виконанням цього розпорядження залишаю за собою.</w:t>
      </w:r>
    </w:p>
    <w:p w:rsidR="003C6BB9" w:rsidRPr="007B239F" w:rsidRDefault="003C6BB9" w:rsidP="003C6BB9">
      <w:pPr>
        <w:shd w:val="clear" w:color="auto" w:fill="FFFFFF"/>
        <w:tabs>
          <w:tab w:val="left" w:pos="709"/>
        </w:tabs>
        <w:jc w:val="both"/>
        <w:rPr>
          <w:lang w:val="uk-UA"/>
        </w:rPr>
      </w:pPr>
    </w:p>
    <w:p w:rsidR="003C6BB9" w:rsidRDefault="003C6BB9" w:rsidP="003C6BB9">
      <w:pPr>
        <w:shd w:val="clear" w:color="auto" w:fill="FFFFFF"/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</w:p>
    <w:p w:rsidR="003C6BB9" w:rsidRDefault="003C6BB9" w:rsidP="003C6BB9">
      <w:pPr>
        <w:shd w:val="clear" w:color="auto" w:fill="FFFFFF"/>
        <w:tabs>
          <w:tab w:val="left" w:pos="709"/>
        </w:tabs>
        <w:jc w:val="both"/>
        <w:rPr>
          <w:lang w:val="uk-UA"/>
        </w:rPr>
      </w:pPr>
    </w:p>
    <w:p w:rsidR="003C6BB9" w:rsidRDefault="00B80B39" w:rsidP="00B80B39">
      <w:pPr>
        <w:shd w:val="clear" w:color="auto" w:fill="FFFFFF"/>
        <w:tabs>
          <w:tab w:val="left" w:pos="709"/>
        </w:tabs>
        <w:jc w:val="both"/>
        <w:rPr>
          <w:sz w:val="20"/>
          <w:szCs w:val="20"/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Валерій ОНУФРІЄНКО</w:t>
      </w:r>
    </w:p>
    <w:p w:rsidR="003C6BB9" w:rsidRDefault="003C6BB9" w:rsidP="003C6BB9">
      <w:pPr>
        <w:rPr>
          <w:sz w:val="16"/>
          <w:szCs w:val="16"/>
          <w:lang w:val="uk-UA"/>
        </w:rPr>
      </w:pPr>
    </w:p>
    <w:p w:rsidR="003C6BB9" w:rsidRDefault="003C6BB9" w:rsidP="003C6BB9">
      <w:pPr>
        <w:rPr>
          <w:sz w:val="16"/>
          <w:szCs w:val="16"/>
          <w:lang w:val="uk-UA"/>
        </w:rPr>
      </w:pPr>
    </w:p>
    <w:p w:rsidR="003C6BB9" w:rsidRDefault="003C6BB9" w:rsidP="003C6BB9">
      <w:pPr>
        <w:rPr>
          <w:sz w:val="16"/>
          <w:szCs w:val="16"/>
          <w:lang w:val="uk-UA"/>
        </w:rPr>
      </w:pPr>
    </w:p>
    <w:p w:rsidR="003C6BB9" w:rsidRDefault="003C6BB9" w:rsidP="003C6BB9">
      <w:pPr>
        <w:rPr>
          <w:sz w:val="16"/>
          <w:szCs w:val="16"/>
          <w:lang w:val="uk-UA"/>
        </w:rPr>
      </w:pPr>
    </w:p>
    <w:p w:rsidR="003C6BB9" w:rsidRDefault="003C6BB9" w:rsidP="003C6BB9">
      <w:pPr>
        <w:rPr>
          <w:sz w:val="16"/>
          <w:szCs w:val="16"/>
          <w:lang w:val="uk-UA"/>
        </w:rPr>
      </w:pPr>
    </w:p>
    <w:p w:rsidR="003C6BB9" w:rsidRDefault="003C6BB9" w:rsidP="003C6BB9">
      <w:pPr>
        <w:rPr>
          <w:sz w:val="16"/>
          <w:szCs w:val="16"/>
          <w:lang w:val="uk-UA"/>
        </w:rPr>
      </w:pPr>
    </w:p>
    <w:p w:rsidR="003C6BB9" w:rsidRPr="005D1119" w:rsidRDefault="003C6BB9" w:rsidP="003C6BB9">
      <w:pPr>
        <w:rPr>
          <w:sz w:val="20"/>
          <w:szCs w:val="20"/>
          <w:lang w:val="uk-UA"/>
        </w:rPr>
      </w:pPr>
      <w:r w:rsidRPr="005D1119">
        <w:rPr>
          <w:sz w:val="20"/>
          <w:szCs w:val="20"/>
          <w:lang w:val="uk-UA"/>
        </w:rPr>
        <w:t>АФАНАСЬЄВА Людмила</w:t>
      </w:r>
    </w:p>
    <w:p w:rsidR="003C6BB9" w:rsidRPr="005D1119" w:rsidRDefault="003C6BB9" w:rsidP="003C6BB9">
      <w:pPr>
        <w:rPr>
          <w:sz w:val="20"/>
          <w:szCs w:val="20"/>
          <w:lang w:val="uk-UA"/>
        </w:rPr>
      </w:pPr>
      <w:r w:rsidRPr="005D1119">
        <w:rPr>
          <w:sz w:val="20"/>
          <w:szCs w:val="20"/>
          <w:lang w:val="uk-UA"/>
        </w:rPr>
        <w:t>5-95-06</w:t>
      </w:r>
    </w:p>
    <w:p w:rsidR="003C6BB9" w:rsidRPr="00E84855" w:rsidRDefault="003C6BB9" w:rsidP="003C6BB9">
      <w:pPr>
        <w:rPr>
          <w:sz w:val="20"/>
          <w:szCs w:val="20"/>
          <w:lang w:val="uk-UA"/>
        </w:rPr>
        <w:sectPr w:rsidR="003C6BB9" w:rsidRPr="00E84855" w:rsidSect="00AC4744">
          <w:pgSz w:w="11906" w:h="16838"/>
          <w:pgMar w:top="1134" w:right="567" w:bottom="1134" w:left="2268" w:header="720" w:footer="720" w:gutter="0"/>
          <w:cols w:space="720"/>
        </w:sectPr>
      </w:pPr>
      <w:bookmarkStart w:id="0" w:name="_GoBack"/>
    </w:p>
    <w:bookmarkEnd w:id="0"/>
    <w:p w:rsidR="007104B6" w:rsidRDefault="007104B6">
      <w:pPr>
        <w:rPr>
          <w:lang w:val="uk-UA"/>
        </w:rPr>
      </w:pPr>
    </w:p>
    <w:sectPr w:rsidR="007104B6" w:rsidSect="007104B6">
      <w:pgSz w:w="11906" w:h="16838"/>
      <w:pgMar w:top="1134" w:right="2268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996F6C"/>
    <w:multiLevelType w:val="multilevel"/>
    <w:tmpl w:val="472818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9217859"/>
    <w:multiLevelType w:val="multilevel"/>
    <w:tmpl w:val="A642A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32E4EF6"/>
    <w:multiLevelType w:val="hybridMultilevel"/>
    <w:tmpl w:val="85A219EC"/>
    <w:lvl w:ilvl="0" w:tplc="C4F2078A">
      <w:start w:val="1"/>
      <w:numFmt w:val="decimal"/>
      <w:lvlText w:val="%1."/>
      <w:lvlJc w:val="center"/>
      <w:pPr>
        <w:tabs>
          <w:tab w:val="num" w:pos="281"/>
        </w:tabs>
        <w:ind w:left="38" w:firstLine="2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9C203E"/>
    <w:multiLevelType w:val="hybridMultilevel"/>
    <w:tmpl w:val="C77C7A88"/>
    <w:lvl w:ilvl="0" w:tplc="8DFECF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B9"/>
    <w:rsid w:val="00016BCA"/>
    <w:rsid w:val="00034F5A"/>
    <w:rsid w:val="000C210D"/>
    <w:rsid w:val="00104AD4"/>
    <w:rsid w:val="0017760C"/>
    <w:rsid w:val="00197049"/>
    <w:rsid w:val="002A50B9"/>
    <w:rsid w:val="003229DE"/>
    <w:rsid w:val="003C61D6"/>
    <w:rsid w:val="003C6BB9"/>
    <w:rsid w:val="003D4C26"/>
    <w:rsid w:val="004C206C"/>
    <w:rsid w:val="004C66AA"/>
    <w:rsid w:val="00512A2F"/>
    <w:rsid w:val="0054636E"/>
    <w:rsid w:val="005979B6"/>
    <w:rsid w:val="005A11F2"/>
    <w:rsid w:val="006310C4"/>
    <w:rsid w:val="006525DA"/>
    <w:rsid w:val="0066143F"/>
    <w:rsid w:val="007104B6"/>
    <w:rsid w:val="00710740"/>
    <w:rsid w:val="00756B75"/>
    <w:rsid w:val="007707F0"/>
    <w:rsid w:val="007C3A3B"/>
    <w:rsid w:val="007D423A"/>
    <w:rsid w:val="007E6F4E"/>
    <w:rsid w:val="008107A0"/>
    <w:rsid w:val="008E545C"/>
    <w:rsid w:val="008E6B35"/>
    <w:rsid w:val="00903B68"/>
    <w:rsid w:val="00911304"/>
    <w:rsid w:val="0094336E"/>
    <w:rsid w:val="00944AA2"/>
    <w:rsid w:val="009D1C90"/>
    <w:rsid w:val="009E4332"/>
    <w:rsid w:val="00A925B9"/>
    <w:rsid w:val="00AA3491"/>
    <w:rsid w:val="00AE3B6D"/>
    <w:rsid w:val="00B10519"/>
    <w:rsid w:val="00B41A39"/>
    <w:rsid w:val="00B80B39"/>
    <w:rsid w:val="00D07A45"/>
    <w:rsid w:val="00D229C8"/>
    <w:rsid w:val="00DC6781"/>
    <w:rsid w:val="00DF5B1B"/>
    <w:rsid w:val="00E22D80"/>
    <w:rsid w:val="00E849E7"/>
    <w:rsid w:val="00E9469E"/>
    <w:rsid w:val="00EC7F3E"/>
    <w:rsid w:val="00EF4415"/>
    <w:rsid w:val="00EF6E53"/>
    <w:rsid w:val="00F02F71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A51E0-7F9C-4123-941C-1CB11BE6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3C6BB9"/>
    <w:pPr>
      <w:keepNext/>
      <w:numPr>
        <w:ilvl w:val="1"/>
        <w:numId w:val="1"/>
      </w:numPr>
      <w:suppressAutoHyphens/>
      <w:ind w:left="4320" w:firstLine="0"/>
      <w:jc w:val="both"/>
      <w:outlineLvl w:val="1"/>
    </w:pPr>
    <w:rPr>
      <w:rFonts w:ascii="Times New Roman CYR" w:hAnsi="Times New Roman CYR" w:cs="Times New Roman CYR"/>
      <w:i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6BB9"/>
    <w:rPr>
      <w:rFonts w:ascii="Times New Roman CYR" w:eastAsia="Times New Roman" w:hAnsi="Times New Roman CYR" w:cs="Times New Roman CYR"/>
      <w:i/>
      <w:sz w:val="24"/>
      <w:szCs w:val="24"/>
      <w:lang w:val="uk-UA" w:eastAsia="ar-SA"/>
    </w:rPr>
  </w:style>
  <w:style w:type="paragraph" w:customStyle="1" w:styleId="3">
    <w:name w:val="Столбец3"/>
    <w:basedOn w:val="a"/>
    <w:rsid w:val="003C6BB9"/>
    <w:pPr>
      <w:suppressAutoHyphens/>
    </w:pPr>
    <w:rPr>
      <w:szCs w:val="20"/>
      <w:lang w:eastAsia="ar-SA"/>
    </w:rPr>
  </w:style>
  <w:style w:type="paragraph" w:styleId="a3">
    <w:name w:val="List Paragraph"/>
    <w:basedOn w:val="a"/>
    <w:uiPriority w:val="34"/>
    <w:qFormat/>
    <w:rsid w:val="003C6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A4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07A4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2325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Afanasieva</dc:creator>
  <cp:keywords/>
  <dc:description/>
  <cp:lastModifiedBy>Ulvis_L</cp:lastModifiedBy>
  <cp:revision>55</cp:revision>
  <cp:lastPrinted>2025-04-29T09:00:00Z</cp:lastPrinted>
  <dcterms:created xsi:type="dcterms:W3CDTF">2025-04-29T06:38:00Z</dcterms:created>
  <dcterms:modified xsi:type="dcterms:W3CDTF">2025-05-01T07:58:00Z</dcterms:modified>
</cp:coreProperties>
</file>